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CB93" w14:textId="1F80AFC1" w:rsidR="002E0C5F" w:rsidRPr="002E0C5F" w:rsidRDefault="002E0C5F" w:rsidP="002E0C5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0C5F">
        <w:rPr>
          <w:rFonts w:ascii="Times New Roman" w:hAnsi="Times New Roman" w:cs="Times New Roman"/>
          <w:b/>
          <w:bCs/>
          <w:sz w:val="28"/>
          <w:szCs w:val="28"/>
          <w:u w:val="single"/>
        </w:rPr>
        <w:t>Graveney with Goodnestone Parish Council</w:t>
      </w:r>
    </w:p>
    <w:p w14:paraId="15CE1D97" w14:textId="33F2F462" w:rsidR="002E0C5F" w:rsidRPr="002E0C5F" w:rsidRDefault="002E0C5F" w:rsidP="002E0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C5F">
        <w:rPr>
          <w:rFonts w:ascii="Times New Roman" w:hAnsi="Times New Roman" w:cs="Times New Roman"/>
          <w:b/>
          <w:bCs/>
          <w:sz w:val="24"/>
          <w:szCs w:val="24"/>
        </w:rPr>
        <w:t>Incident Reporting Form for traffic accidents, or near misses with the villages</w:t>
      </w:r>
    </w:p>
    <w:p w14:paraId="0A961AF0" w14:textId="5404CE3F" w:rsidR="002E0C5F" w:rsidRDefault="002E0C5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2E0C5F" w14:paraId="65DF0C6E" w14:textId="77777777" w:rsidTr="002E0C5F">
        <w:trPr>
          <w:trHeight w:val="584"/>
        </w:trPr>
        <w:tc>
          <w:tcPr>
            <w:tcW w:w="3964" w:type="dxa"/>
          </w:tcPr>
          <w:p w14:paraId="34B0D590" w14:textId="29E93933" w:rsidR="002E0C5F" w:rsidRDefault="002E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person reporting incident</w:t>
            </w:r>
          </w:p>
        </w:tc>
        <w:tc>
          <w:tcPr>
            <w:tcW w:w="6492" w:type="dxa"/>
          </w:tcPr>
          <w:p w14:paraId="7EFDB393" w14:textId="77777777" w:rsidR="002E0C5F" w:rsidRDefault="002E0C5F">
            <w:pPr>
              <w:rPr>
                <w:rFonts w:ascii="Times New Roman" w:hAnsi="Times New Roman" w:cs="Times New Roman"/>
              </w:rPr>
            </w:pPr>
          </w:p>
        </w:tc>
      </w:tr>
      <w:tr w:rsidR="002E0C5F" w14:paraId="67C15856" w14:textId="77777777" w:rsidTr="002E0C5F">
        <w:trPr>
          <w:trHeight w:val="550"/>
        </w:trPr>
        <w:tc>
          <w:tcPr>
            <w:tcW w:w="3964" w:type="dxa"/>
          </w:tcPr>
          <w:p w14:paraId="74CD1670" w14:textId="7D1CDF6E" w:rsidR="002E0C5F" w:rsidRDefault="002E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</w:t>
            </w:r>
            <w:r w:rsidR="00897AE3">
              <w:rPr>
                <w:rFonts w:ascii="Times New Roman" w:hAnsi="Times New Roman" w:cs="Times New Roman"/>
              </w:rPr>
              <w:t xml:space="preserve"> (in case we need to contact you to clarify any details)</w:t>
            </w:r>
          </w:p>
        </w:tc>
        <w:tc>
          <w:tcPr>
            <w:tcW w:w="6492" w:type="dxa"/>
          </w:tcPr>
          <w:p w14:paraId="7AE2BEDF" w14:textId="77777777" w:rsidR="002E0C5F" w:rsidRDefault="002E0C5F">
            <w:pPr>
              <w:rPr>
                <w:rFonts w:ascii="Times New Roman" w:hAnsi="Times New Roman" w:cs="Times New Roman"/>
              </w:rPr>
            </w:pPr>
          </w:p>
        </w:tc>
      </w:tr>
      <w:tr w:rsidR="002E0C5F" w14:paraId="2E7ACCEF" w14:textId="77777777" w:rsidTr="00897AE3">
        <w:trPr>
          <w:trHeight w:val="558"/>
        </w:trPr>
        <w:tc>
          <w:tcPr>
            <w:tcW w:w="3964" w:type="dxa"/>
          </w:tcPr>
          <w:p w14:paraId="1D7D5E2D" w14:textId="2CCF79C5" w:rsidR="002E0C5F" w:rsidRDefault="002E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(in case we need to contact you to clarify any details)</w:t>
            </w:r>
          </w:p>
        </w:tc>
        <w:tc>
          <w:tcPr>
            <w:tcW w:w="6492" w:type="dxa"/>
          </w:tcPr>
          <w:p w14:paraId="6D92A96E" w14:textId="77777777" w:rsidR="002E0C5F" w:rsidRDefault="002E0C5F">
            <w:pPr>
              <w:rPr>
                <w:rFonts w:ascii="Times New Roman" w:hAnsi="Times New Roman" w:cs="Times New Roman"/>
              </w:rPr>
            </w:pPr>
          </w:p>
        </w:tc>
      </w:tr>
    </w:tbl>
    <w:p w14:paraId="5769297E" w14:textId="77777777" w:rsidR="002E0C5F" w:rsidRPr="002E0C5F" w:rsidRDefault="002E0C5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2E0C5F" w14:paraId="72CAE29E" w14:textId="77777777" w:rsidTr="002E0C5F">
        <w:trPr>
          <w:trHeight w:val="585"/>
        </w:trPr>
        <w:tc>
          <w:tcPr>
            <w:tcW w:w="3964" w:type="dxa"/>
          </w:tcPr>
          <w:p w14:paraId="70D33F18" w14:textId="1DAD232C" w:rsidR="002E0C5F" w:rsidRDefault="002E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Incident</w:t>
            </w:r>
          </w:p>
        </w:tc>
        <w:tc>
          <w:tcPr>
            <w:tcW w:w="6492" w:type="dxa"/>
          </w:tcPr>
          <w:p w14:paraId="73287985" w14:textId="77777777" w:rsidR="002E0C5F" w:rsidRDefault="002E0C5F">
            <w:pPr>
              <w:rPr>
                <w:rFonts w:ascii="Times New Roman" w:hAnsi="Times New Roman" w:cs="Times New Roman"/>
              </w:rPr>
            </w:pPr>
          </w:p>
        </w:tc>
      </w:tr>
      <w:tr w:rsidR="002E0C5F" w14:paraId="1F381C9A" w14:textId="77777777" w:rsidTr="00897AE3">
        <w:trPr>
          <w:trHeight w:val="551"/>
        </w:trPr>
        <w:tc>
          <w:tcPr>
            <w:tcW w:w="3964" w:type="dxa"/>
          </w:tcPr>
          <w:p w14:paraId="6C64B89D" w14:textId="755E5088" w:rsidR="002E0C5F" w:rsidRDefault="002E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Accident or Near </w:t>
            </w:r>
            <w:r w:rsidR="00897AE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iss or other (please indicate)</w:t>
            </w:r>
          </w:p>
        </w:tc>
        <w:tc>
          <w:tcPr>
            <w:tcW w:w="6492" w:type="dxa"/>
          </w:tcPr>
          <w:p w14:paraId="6F0B4A8E" w14:textId="77777777" w:rsidR="002E0C5F" w:rsidRDefault="002E0C5F">
            <w:pPr>
              <w:rPr>
                <w:rFonts w:ascii="Times New Roman" w:hAnsi="Times New Roman" w:cs="Times New Roman"/>
              </w:rPr>
            </w:pPr>
          </w:p>
        </w:tc>
      </w:tr>
      <w:tr w:rsidR="009B564D" w14:paraId="7419EE5B" w14:textId="77777777" w:rsidTr="00897AE3">
        <w:trPr>
          <w:trHeight w:val="551"/>
        </w:trPr>
        <w:tc>
          <w:tcPr>
            <w:tcW w:w="3964" w:type="dxa"/>
          </w:tcPr>
          <w:p w14:paraId="599646E3" w14:textId="4DBC45B0" w:rsidR="009B564D" w:rsidRDefault="009B5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Police Incident Report Number</w:t>
            </w:r>
          </w:p>
        </w:tc>
        <w:tc>
          <w:tcPr>
            <w:tcW w:w="6492" w:type="dxa"/>
          </w:tcPr>
          <w:p w14:paraId="752A555E" w14:textId="77777777" w:rsidR="009B564D" w:rsidRDefault="009B564D">
            <w:pPr>
              <w:rPr>
                <w:rFonts w:ascii="Times New Roman" w:hAnsi="Times New Roman" w:cs="Times New Roman"/>
              </w:rPr>
            </w:pPr>
          </w:p>
        </w:tc>
      </w:tr>
      <w:tr w:rsidR="00897AE3" w14:paraId="778677E4" w14:textId="77777777" w:rsidTr="00897AE3">
        <w:trPr>
          <w:trHeight w:val="551"/>
        </w:trPr>
        <w:tc>
          <w:tcPr>
            <w:tcW w:w="3964" w:type="dxa"/>
          </w:tcPr>
          <w:p w14:paraId="4542CCBC" w14:textId="538AF0B5" w:rsidR="00897AE3" w:rsidRDefault="00897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 of Incident (</w:t>
            </w:r>
            <w:r w:rsidRPr="00897AE3">
              <w:rPr>
                <w:rFonts w:ascii="Times New Roman" w:hAnsi="Times New Roman" w:cs="Times New Roman"/>
              </w:rPr>
              <w:t>where appropriate this can be accompanied by photographs or maps</w:t>
            </w:r>
            <w:r>
              <w:rPr>
                <w:rFonts w:ascii="Times New Roman" w:hAnsi="Times New Roman" w:cs="Times New Roman"/>
              </w:rPr>
              <w:t>, or a grid reference)</w:t>
            </w:r>
          </w:p>
        </w:tc>
        <w:tc>
          <w:tcPr>
            <w:tcW w:w="6492" w:type="dxa"/>
          </w:tcPr>
          <w:p w14:paraId="2EB52CDA" w14:textId="77777777" w:rsidR="00897AE3" w:rsidRDefault="00897AE3">
            <w:pPr>
              <w:rPr>
                <w:rFonts w:ascii="Times New Roman" w:hAnsi="Times New Roman" w:cs="Times New Roman"/>
              </w:rPr>
            </w:pPr>
          </w:p>
        </w:tc>
      </w:tr>
      <w:tr w:rsidR="002E0C5F" w14:paraId="6C73CF95" w14:textId="77777777" w:rsidTr="00550408">
        <w:trPr>
          <w:trHeight w:val="5413"/>
        </w:trPr>
        <w:tc>
          <w:tcPr>
            <w:tcW w:w="3964" w:type="dxa"/>
          </w:tcPr>
          <w:p w14:paraId="377B0C0A" w14:textId="6FCD92AC" w:rsidR="002E0C5F" w:rsidRDefault="002E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Incident</w:t>
            </w:r>
            <w:r w:rsidR="00897AE3">
              <w:rPr>
                <w:rFonts w:ascii="Times New Roman" w:hAnsi="Times New Roman" w:cs="Times New Roman"/>
              </w:rPr>
              <w:t xml:space="preserve"> – please be as precise as possible.  </w:t>
            </w:r>
          </w:p>
        </w:tc>
        <w:tc>
          <w:tcPr>
            <w:tcW w:w="6492" w:type="dxa"/>
          </w:tcPr>
          <w:p w14:paraId="0689B866" w14:textId="37B68D37" w:rsidR="002E0C5F" w:rsidRDefault="002E0C5F">
            <w:pPr>
              <w:rPr>
                <w:rFonts w:ascii="Times New Roman" w:hAnsi="Times New Roman" w:cs="Times New Roman"/>
              </w:rPr>
            </w:pPr>
          </w:p>
        </w:tc>
      </w:tr>
    </w:tbl>
    <w:p w14:paraId="3BA97C9A" w14:textId="41FF8217" w:rsidR="002E0C5F" w:rsidRDefault="002E0C5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2E0C5F" w14:paraId="38322017" w14:textId="77777777" w:rsidTr="002E0C5F">
        <w:trPr>
          <w:trHeight w:val="542"/>
        </w:trPr>
        <w:tc>
          <w:tcPr>
            <w:tcW w:w="3964" w:type="dxa"/>
          </w:tcPr>
          <w:p w14:paraId="3295D7CE" w14:textId="33F72833" w:rsidR="002E0C5F" w:rsidRDefault="002E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</w:t>
            </w:r>
            <w:r w:rsidR="00897AE3">
              <w:rPr>
                <w:rFonts w:ascii="Times New Roman" w:hAnsi="Times New Roman" w:cs="Times New Roman"/>
              </w:rPr>
              <w:t xml:space="preserve">this </w:t>
            </w:r>
            <w:r>
              <w:rPr>
                <w:rFonts w:ascii="Times New Roman" w:hAnsi="Times New Roman" w:cs="Times New Roman"/>
              </w:rPr>
              <w:t>submission (we require this so we can track whether this is a recent or historic incident)</w:t>
            </w:r>
          </w:p>
        </w:tc>
        <w:tc>
          <w:tcPr>
            <w:tcW w:w="6492" w:type="dxa"/>
          </w:tcPr>
          <w:p w14:paraId="3984D6D3" w14:textId="77777777" w:rsidR="002E0C5F" w:rsidRDefault="002E0C5F">
            <w:pPr>
              <w:rPr>
                <w:rFonts w:ascii="Times New Roman" w:hAnsi="Times New Roman" w:cs="Times New Roman"/>
              </w:rPr>
            </w:pPr>
          </w:p>
        </w:tc>
      </w:tr>
    </w:tbl>
    <w:p w14:paraId="022E7710" w14:textId="13FD226A" w:rsidR="002E0C5F" w:rsidRDefault="002E0C5F">
      <w:pPr>
        <w:rPr>
          <w:rFonts w:ascii="Times New Roman" w:hAnsi="Times New Roman" w:cs="Times New Roman"/>
        </w:rPr>
      </w:pPr>
    </w:p>
    <w:p w14:paraId="536AFCB7" w14:textId="55535CCE" w:rsidR="002E0C5F" w:rsidRDefault="002E0C5F">
      <w:pPr>
        <w:rPr>
          <w:rFonts w:ascii="Times New Roman" w:hAnsi="Times New Roman" w:cs="Times New Roman"/>
        </w:rPr>
      </w:pPr>
      <w:r w:rsidRPr="00897AE3">
        <w:rPr>
          <w:rFonts w:ascii="Times New Roman" w:hAnsi="Times New Roman" w:cs="Times New Roman"/>
          <w:b/>
          <w:bCs/>
        </w:rPr>
        <w:t>Data Protection:</w:t>
      </w:r>
      <w:r>
        <w:rPr>
          <w:rFonts w:ascii="Times New Roman" w:hAnsi="Times New Roman" w:cs="Times New Roman"/>
        </w:rPr>
        <w:t xml:space="preserve">  Your details will be kept securely in our files.  </w:t>
      </w:r>
      <w:r w:rsidR="00550408">
        <w:rPr>
          <w:rFonts w:ascii="Times New Roman" w:hAnsi="Times New Roman" w:cs="Times New Roman"/>
        </w:rPr>
        <w:t xml:space="preserve">We may share this information with other agencies (local councils, emergency services) if necessary for dealing with your reported incident or to evidence need of safety improvements in the villages.   </w:t>
      </w:r>
      <w:r>
        <w:rPr>
          <w:rFonts w:ascii="Times New Roman" w:hAnsi="Times New Roman" w:cs="Times New Roman"/>
        </w:rPr>
        <w:t>If you wish, your details will be removed upon request, however, it is helpful to have your details initially in the event of needing to clarify any details of the report.</w:t>
      </w:r>
      <w:r w:rsidR="00550408">
        <w:rPr>
          <w:rFonts w:ascii="Times New Roman" w:hAnsi="Times New Roman" w:cs="Times New Roman"/>
        </w:rPr>
        <w:t xml:space="preserve"> Our full Data Protection Policy is available on our website </w:t>
      </w:r>
      <w:hyperlink r:id="rId4" w:history="1">
        <w:r w:rsidR="00550408" w:rsidRPr="00E20513">
          <w:rPr>
            <w:rStyle w:val="Hyperlink"/>
            <w:rFonts w:ascii="Times New Roman" w:hAnsi="Times New Roman" w:cs="Times New Roman"/>
          </w:rPr>
          <w:t>https://www.graveneywithgoodnestone-pc.gov.uk/Policies_and_Procedures_31830.aspx</w:t>
        </w:r>
        <w:r w:rsidR="00550408" w:rsidRPr="00E20513">
          <w:rPr>
            <w:rStyle w:val="Hyperlink"/>
            <w:rFonts w:ascii="Times New Roman" w:hAnsi="Times New Roman" w:cs="Times New Roman"/>
          </w:rPr>
          <w:t>n</w:t>
        </w:r>
      </w:hyperlink>
      <w:r w:rsidR="00550408">
        <w:rPr>
          <w:rFonts w:ascii="Times New Roman" w:hAnsi="Times New Roman" w:cs="Times New Roman"/>
        </w:rPr>
        <w:t xml:space="preserve">  or by emailing the Clerk: </w:t>
      </w:r>
      <w:hyperlink r:id="rId5" w:history="1">
        <w:r w:rsidR="00550408" w:rsidRPr="00E20513">
          <w:rPr>
            <w:rStyle w:val="Hyperlink"/>
            <w:rFonts w:ascii="Times New Roman" w:hAnsi="Times New Roman" w:cs="Times New Roman"/>
          </w:rPr>
          <w:t>clerk@graveneywithgoodnestone-pc.gov.uk</w:t>
        </w:r>
      </w:hyperlink>
      <w:r w:rsidR="00550408">
        <w:rPr>
          <w:rFonts w:ascii="Times New Roman" w:hAnsi="Times New Roman" w:cs="Times New Roman"/>
        </w:rPr>
        <w:t xml:space="preserve"> </w:t>
      </w:r>
    </w:p>
    <w:p w14:paraId="711E099B" w14:textId="5A6AB441" w:rsidR="002E0C5F" w:rsidRPr="002E0C5F" w:rsidRDefault="002E0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</w:t>
      </w:r>
    </w:p>
    <w:sectPr w:rsidR="002E0C5F" w:rsidRPr="002E0C5F" w:rsidSect="002E0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5F"/>
    <w:rsid w:val="001178DF"/>
    <w:rsid w:val="002E0C5F"/>
    <w:rsid w:val="00550408"/>
    <w:rsid w:val="00897AE3"/>
    <w:rsid w:val="009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30B3"/>
  <w15:chartTrackingRefBased/>
  <w15:docId w15:val="{75C3AA89-5954-41BB-A79B-484569E7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graveneywithgoodnestone-pc.gov.uk" TargetMode="External"/><Relationship Id="rId4" Type="http://schemas.openxmlformats.org/officeDocument/2006/relationships/hyperlink" Target="https://www.graveneywithgoodnestone-pc.gov.uk/Policies_and_Procedures_31830.asp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dcterms:created xsi:type="dcterms:W3CDTF">2021-07-02T07:31:00Z</dcterms:created>
  <dcterms:modified xsi:type="dcterms:W3CDTF">2021-07-05T08:03:00Z</dcterms:modified>
</cp:coreProperties>
</file>